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99C0E" w14:textId="77777777" w:rsidR="00A968C9" w:rsidRDefault="00A968C9" w:rsidP="00A968C9">
      <w:pPr>
        <w:pStyle w:val="NormalWeb"/>
        <w:rPr>
          <w:rStyle w:val="Strong"/>
          <w:rFonts w:eastAsiaTheme="majorEastAsia"/>
        </w:rPr>
      </w:pPr>
    </w:p>
    <w:p w14:paraId="6842EDA1" w14:textId="77777777" w:rsidR="00924D95" w:rsidRDefault="00924D95" w:rsidP="00A968C9">
      <w:pPr>
        <w:pStyle w:val="NormalWeb"/>
        <w:rPr>
          <w:rStyle w:val="Strong"/>
          <w:rFonts w:eastAsiaTheme="majorEastAsia"/>
        </w:rPr>
      </w:pPr>
    </w:p>
    <w:p w14:paraId="72137C5D" w14:textId="637A2D69" w:rsidR="00924D95" w:rsidRDefault="00924D95" w:rsidP="00A968C9">
      <w:pPr>
        <w:pStyle w:val="NormalWeb"/>
        <w:rPr>
          <w:rStyle w:val="Emphasis"/>
          <w:b/>
          <w:bCs/>
          <w:i w:val="0"/>
        </w:rPr>
      </w:pPr>
      <w:r>
        <w:rPr>
          <w:rStyle w:val="Strong"/>
          <w:rFonts w:eastAsiaTheme="majorEastAsia"/>
        </w:rPr>
        <w:t xml:space="preserve">Konkurs za kolektivno izlaganje na temu </w:t>
      </w:r>
      <w:r w:rsidR="00A968C9">
        <w:rPr>
          <w:rStyle w:val="Strong"/>
          <w:rFonts w:eastAsiaTheme="majorEastAsia"/>
        </w:rPr>
        <w:t>„MiniFormArt“</w:t>
      </w:r>
      <w:r>
        <w:rPr>
          <w:rStyle w:val="Strong"/>
          <w:rFonts w:eastAsiaTheme="majorEastAsia"/>
        </w:rPr>
        <w:t xml:space="preserve"> otvoren do 1. novembra</w:t>
      </w:r>
      <w:r w:rsidR="00A968C9">
        <w:br/>
      </w:r>
    </w:p>
    <w:p w14:paraId="660A35F3" w14:textId="45D593EC" w:rsidR="00A968C9" w:rsidRDefault="00924D95" w:rsidP="00A968C9">
      <w:pPr>
        <w:pStyle w:val="NormalWeb"/>
        <w:rPr>
          <w:lang w:val="en-US"/>
        </w:rPr>
      </w:pPr>
      <w:r>
        <w:rPr>
          <w:rStyle w:val="Emphasis"/>
          <w:b/>
          <w:bCs/>
          <w:i w:val="0"/>
        </w:rPr>
        <w:t>Istoimena izložba, planirana za 11. novembar,</w:t>
      </w:r>
      <w:r w:rsidR="00B20D0E" w:rsidRPr="00B20D0E">
        <w:rPr>
          <w:rStyle w:val="Emphasis"/>
          <w:b/>
          <w:bCs/>
          <w:i w:val="0"/>
        </w:rPr>
        <w:t xml:space="preserve"> </w:t>
      </w:r>
      <w:r>
        <w:rPr>
          <w:rStyle w:val="Emphasis"/>
          <w:b/>
          <w:bCs/>
          <w:i w:val="0"/>
        </w:rPr>
        <w:t xml:space="preserve">biće održana </w:t>
      </w:r>
      <w:r w:rsidR="00B20D0E" w:rsidRPr="00B20D0E">
        <w:rPr>
          <w:rStyle w:val="Emphasis"/>
          <w:b/>
          <w:bCs/>
          <w:i w:val="0"/>
        </w:rPr>
        <w:t xml:space="preserve">po deveti put, </w:t>
      </w:r>
      <w:r>
        <w:rPr>
          <w:rStyle w:val="Emphasis"/>
          <w:b/>
          <w:bCs/>
          <w:i w:val="0"/>
        </w:rPr>
        <w:t xml:space="preserve">a </w:t>
      </w:r>
      <w:r w:rsidR="00B20D0E" w:rsidRPr="00B20D0E">
        <w:rPr>
          <w:rStyle w:val="Emphasis"/>
          <w:b/>
          <w:bCs/>
          <w:i w:val="0"/>
        </w:rPr>
        <w:t>žirirana je i prodajnog je karaktera</w:t>
      </w:r>
      <w:bookmarkStart w:id="0" w:name="_GoBack"/>
      <w:bookmarkEnd w:id="0"/>
    </w:p>
    <w:p w14:paraId="23DAFAF3" w14:textId="0ABF653E" w:rsidR="00B20D0E" w:rsidRDefault="00A968C9" w:rsidP="00A968C9">
      <w:pPr>
        <w:spacing w:before="100" w:beforeAutospacing="1" w:after="100" w:afterAutospacing="1" w:line="240" w:lineRule="auto"/>
      </w:pPr>
      <w:r>
        <w:t xml:space="preserve">Konkurs za učešće na kolektivnoj izložbi na temu </w:t>
      </w:r>
      <w:r>
        <w:rPr>
          <w:rStyle w:val="Strong"/>
        </w:rPr>
        <w:t>"MiniFormArt"</w:t>
      </w:r>
      <w:r>
        <w:t>, prema autorskom projektu diplomiranog grafičara Ane Marinović, otvoren je za umetnike čiji su radovi, iz oblasti likovnih i primenjenih umetnosti, nastali u tehnikama: crtež, slika, akvarel, grafika, fotografija, kolaž, digitalni radovi, mozaik, skulptura. Zainteresovani mogu svoje prijave da pošalju najkasnije do 1. novembra</w:t>
      </w:r>
      <w:r w:rsidR="00B20D0E">
        <w:t xml:space="preserve"> (ponoć)</w:t>
      </w:r>
      <w:r w:rsidR="00924D95">
        <w:t xml:space="preserve">, na e-mail adresu: </w:t>
      </w:r>
      <w:hyperlink r:id="rId6" w:history="1">
        <w:r w:rsidR="00924D95" w:rsidRPr="00F937FB">
          <w:rPr>
            <w:rStyle w:val="Hyperlink"/>
          </w:rPr>
          <w:t>fabrikakreativna@gmail.com</w:t>
        </w:r>
      </w:hyperlink>
      <w:r w:rsidR="00924D95">
        <w:t>, prema upustvima dalje u tekstu.</w:t>
      </w:r>
    </w:p>
    <w:p w14:paraId="4DC02D5F" w14:textId="20A93A6E" w:rsidR="00924D95" w:rsidRDefault="00B20D0E" w:rsidP="00924D95">
      <w:pPr>
        <w:spacing w:before="100" w:beforeAutospacing="1" w:after="100" w:afterAutospacing="1" w:line="240" w:lineRule="auto"/>
      </w:pPr>
      <w:r>
        <w:t xml:space="preserve">Imena izabranih autora biće objavljena do 3. novembra, a kao krajnji rezultat konkursa </w:t>
      </w:r>
      <w:r w:rsidR="00A968C9">
        <w:t xml:space="preserve">biće </w:t>
      </w:r>
      <w:r>
        <w:t xml:space="preserve">upriličena </w:t>
      </w:r>
      <w:r w:rsidR="00A968C9">
        <w:t>izložba</w:t>
      </w:r>
      <w:r>
        <w:t xml:space="preserve"> u trajanju od </w:t>
      </w:r>
      <w:r w:rsidR="00A968C9">
        <w:t>11. novembra</w:t>
      </w:r>
      <w:r>
        <w:t xml:space="preserve"> (</w:t>
      </w:r>
      <w:r w:rsidR="00924D95">
        <w:t xml:space="preserve">otvaranje u </w:t>
      </w:r>
      <w:r w:rsidR="00A968C9">
        <w:t>19 časova</w:t>
      </w:r>
      <w:r>
        <w:t xml:space="preserve">) do 22. novembra </w:t>
      </w:r>
      <w:r w:rsidR="00A968C9">
        <w:t>u Kulturnom centru Dorćol</w:t>
      </w:r>
      <w:r>
        <w:t>. Tom prilikom biće prikazani</w:t>
      </w:r>
      <w:r w:rsidR="00A968C9">
        <w:t xml:space="preserve"> odabrani radovi, prema mišljenju stručnog žirija. </w:t>
      </w:r>
    </w:p>
    <w:p w14:paraId="1F2F8E21" w14:textId="77777777" w:rsidR="00924D95" w:rsidRPr="00B20D0E" w:rsidRDefault="00924D95" w:rsidP="00924D95">
      <w:pPr>
        <w:pStyle w:val="NormalWeb"/>
        <w:rPr>
          <w:b/>
          <w:bCs/>
        </w:rPr>
      </w:pPr>
      <w:r w:rsidRPr="00B20D0E">
        <w:rPr>
          <w:b/>
          <w:bCs/>
        </w:rPr>
        <w:t>Umetnički savet galerije čine:</w:t>
      </w:r>
    </w:p>
    <w:p w14:paraId="7E6C54A3" w14:textId="77777777" w:rsidR="00924D95" w:rsidRDefault="00924D95" w:rsidP="00924D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Saša Janjić, dipl. istoričar umetnosti</w:t>
      </w:r>
    </w:p>
    <w:p w14:paraId="1CF7EA74" w14:textId="77777777" w:rsidR="00924D95" w:rsidRDefault="00924D95" w:rsidP="00924D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Uglješa Colić, doktor likovnih umetnosti</w:t>
      </w:r>
    </w:p>
    <w:p w14:paraId="6DEA1391" w14:textId="77777777" w:rsidR="00924D95" w:rsidRDefault="00924D95" w:rsidP="00924D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Edvina Romanović-Hudeckova, magistar likovnih umetnosti</w:t>
      </w:r>
    </w:p>
    <w:p w14:paraId="47FDA10E" w14:textId="77777777" w:rsidR="00924D95" w:rsidRDefault="00924D95" w:rsidP="00924D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Marina Mone, MA primenjenih umetnosti</w:t>
      </w:r>
    </w:p>
    <w:p w14:paraId="681867D5" w14:textId="77777777" w:rsidR="00924D95" w:rsidRDefault="00924D95" w:rsidP="00924D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Ana Marinović, MA primenjenih umetnosti</w:t>
      </w:r>
    </w:p>
    <w:p w14:paraId="4F3F934C" w14:textId="77777777" w:rsidR="00924D95" w:rsidRDefault="00A968C9" w:rsidP="00A968C9">
      <w:pPr>
        <w:spacing w:before="100" w:beforeAutospacing="1" w:after="100" w:afterAutospacing="1" w:line="240" w:lineRule="auto"/>
      </w:pPr>
      <w:r>
        <w:t xml:space="preserve">Projekat se realizuje u okviru udruženja </w:t>
      </w:r>
      <w:r>
        <w:rPr>
          <w:rStyle w:val="Emphasis"/>
        </w:rPr>
        <w:t>Kreativna fabrika</w:t>
      </w:r>
      <w:r>
        <w:t xml:space="preserve">, uz podršku </w:t>
      </w:r>
      <w:r>
        <w:rPr>
          <w:rStyle w:val="Emphasis"/>
        </w:rPr>
        <w:t>Asocijacije autora</w:t>
      </w:r>
      <w:r>
        <w:t xml:space="preserve"> i </w:t>
      </w:r>
      <w:r>
        <w:rPr>
          <w:rStyle w:val="Emphasis"/>
        </w:rPr>
        <w:t>Kulturnog centra Dorćol</w:t>
      </w:r>
      <w:r>
        <w:t>.</w:t>
      </w:r>
    </w:p>
    <w:p w14:paraId="2DC63BA5" w14:textId="701AFC1D" w:rsidR="00924D95" w:rsidRDefault="00924D95" w:rsidP="00924D95">
      <w:pPr>
        <w:spacing w:before="100" w:beforeAutospacing="1" w:after="100" w:afterAutospacing="1" w:line="240" w:lineRule="auto"/>
        <w:rPr>
          <w:b/>
          <w:bCs/>
        </w:rPr>
      </w:pPr>
      <w:r w:rsidRPr="00924D95">
        <w:rPr>
          <w:b/>
          <w:bCs/>
        </w:rPr>
        <w:t>Rok za prijave: 1. novembar</w:t>
      </w:r>
      <w:r w:rsidR="0098424F">
        <w:rPr>
          <w:b/>
          <w:bCs/>
        </w:rPr>
        <w:t xml:space="preserve"> 2024.</w:t>
      </w:r>
    </w:p>
    <w:p w14:paraId="34088951" w14:textId="28EB0554" w:rsidR="00B20D0E" w:rsidRPr="00924D95" w:rsidRDefault="00B20D0E" w:rsidP="00924D95">
      <w:pPr>
        <w:spacing w:before="100" w:beforeAutospacing="1" w:after="100" w:afterAutospacing="1" w:line="240" w:lineRule="auto"/>
        <w:rPr>
          <w:b/>
          <w:bCs/>
        </w:rPr>
      </w:pPr>
      <w:r>
        <w:rPr>
          <w:rStyle w:val="Strong"/>
        </w:rPr>
        <w:t xml:space="preserve">Mesto održavanja </w:t>
      </w:r>
      <w:r>
        <w:rPr>
          <w:rStyle w:val="Strong"/>
          <w:rFonts w:eastAsiaTheme="majorEastAsia"/>
        </w:rPr>
        <w:t xml:space="preserve">izložbe </w:t>
      </w:r>
      <w:r>
        <w:rPr>
          <w:rStyle w:val="Strong"/>
        </w:rPr>
        <w:t>„MiniFormArt“:</w:t>
      </w:r>
      <w:r>
        <w:t xml:space="preserve"> Galerija </w:t>
      </w:r>
      <w:r>
        <w:rPr>
          <w:rStyle w:val="Emphasis"/>
        </w:rPr>
        <w:t>Kulturnog centra Dorćol</w:t>
      </w:r>
      <w:r>
        <w:t>, Mike Alasa 48, Beograd</w:t>
      </w:r>
      <w:r>
        <w:br/>
      </w:r>
      <w:r>
        <w:rPr>
          <w:rStyle w:val="Strong"/>
        </w:rPr>
        <w:t>Datum otvaranja:</w:t>
      </w:r>
      <w:r>
        <w:t xml:space="preserve"> 11. novembar 2024. godine u 19h</w:t>
      </w:r>
      <w:r>
        <w:br/>
      </w:r>
      <w:r>
        <w:rPr>
          <w:rStyle w:val="Strong"/>
        </w:rPr>
        <w:t>Trajanje:</w:t>
      </w:r>
      <w:r>
        <w:t xml:space="preserve"> do 22. novembra 2024. godine</w:t>
      </w:r>
    </w:p>
    <w:p w14:paraId="004361B8" w14:textId="77777777" w:rsidR="00B20D0E" w:rsidRDefault="00B20D0E" w:rsidP="00A968C9">
      <w:pPr>
        <w:spacing w:before="100" w:beforeAutospacing="1" w:after="100" w:afterAutospacing="1" w:line="240" w:lineRule="auto"/>
      </w:pPr>
    </w:p>
    <w:p w14:paraId="4C217CFA" w14:textId="77777777" w:rsidR="00A968C9" w:rsidRDefault="00A968C9" w:rsidP="00A968C9">
      <w:pPr>
        <w:pStyle w:val="Heading3"/>
      </w:pPr>
      <w:r>
        <w:t>USLOVI:</w:t>
      </w:r>
    </w:p>
    <w:p w14:paraId="3BC455B1" w14:textId="3089EF6F" w:rsidR="00A968C9" w:rsidRDefault="00A968C9" w:rsidP="00A968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Svaki kandidat može konkurisati sa najviše </w:t>
      </w:r>
      <w:r w:rsidR="00B20D0E">
        <w:t>dva</w:t>
      </w:r>
      <w:r>
        <w:t xml:space="preserve">rada. Format radova ne sme </w:t>
      </w:r>
      <w:r w:rsidR="00B20D0E">
        <w:t xml:space="preserve">da pređe </w:t>
      </w:r>
      <w:r>
        <w:t>30 cm po dužoj strani (sa ramom/opremom).</w:t>
      </w:r>
    </w:p>
    <w:p w14:paraId="76183D17" w14:textId="77777777" w:rsidR="00A968C9" w:rsidRDefault="00A968C9" w:rsidP="00A968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Dozvoljene su sve tehnike iz oblasti likovnih i primenjenih umetnosti: crtež, slika, akvarel, grafika, fotografija, kolaž, digitalni radovi, mozaik, skulptura.</w:t>
      </w:r>
    </w:p>
    <w:p w14:paraId="1AEC9ABC" w14:textId="77777777" w:rsidR="00A968C9" w:rsidRDefault="00A968C9" w:rsidP="00A968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Fotografije radova za žiriranje potrebno je poslati u JPG formatu, u rezoluciji 300 dpi, CMYK kolor mod. Duža strana fotografije treba da bude 10 cm. </w:t>
      </w:r>
      <w:r>
        <w:rPr>
          <w:rStyle w:val="Strong"/>
        </w:rPr>
        <w:t>Obavezno imenujte fajlove imenom i prezimenom autora i nazivom dela.</w:t>
      </w:r>
    </w:p>
    <w:p w14:paraId="01F8F00C" w14:textId="636EC77E" w:rsidR="00A968C9" w:rsidRDefault="00A968C9" w:rsidP="00A968C9">
      <w:pPr>
        <w:pStyle w:val="NormalWeb"/>
      </w:pPr>
      <w:r>
        <w:t xml:space="preserve">Prijava </w:t>
      </w:r>
      <w:r w:rsidR="00B20D0E">
        <w:t>bi trebalo</w:t>
      </w:r>
      <w:r>
        <w:t xml:space="preserve"> da sadrži sledeće podatke (kucane direktno u tekstu e</w:t>
      </w:r>
      <w:r w:rsidR="00B20D0E">
        <w:t>-</w:t>
      </w:r>
      <w:r>
        <w:t>maila), prema sledećoj tabeli:</w:t>
      </w:r>
    </w:p>
    <w:p w14:paraId="461DB65B" w14:textId="77777777" w:rsidR="00A968C9" w:rsidRDefault="00A968C9" w:rsidP="00A968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Autor: ime i prezime</w:t>
      </w:r>
    </w:p>
    <w:p w14:paraId="7CE98B29" w14:textId="2BE809D6" w:rsidR="00A968C9" w:rsidRDefault="00A968C9" w:rsidP="00A968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</w:t>
      </w:r>
      <w:r w:rsidR="00B20D0E">
        <w:t>-</w:t>
      </w:r>
      <w:r>
        <w:t>mail, telefon, adresa</w:t>
      </w:r>
    </w:p>
    <w:p w14:paraId="268CAD64" w14:textId="77777777" w:rsidR="00A968C9" w:rsidRDefault="00A968C9" w:rsidP="00A968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Nazivi dela, godina nastanka, tehnika, medij, dimenzije, neto cena</w:t>
      </w:r>
    </w:p>
    <w:p w14:paraId="0C0EB1AD" w14:textId="5CE9BBD0" w:rsidR="00B20D0E" w:rsidRDefault="00A968C9" w:rsidP="00A968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Kratka biografija (do 10 rečenica)</w:t>
      </w:r>
    </w:p>
    <w:p w14:paraId="5000F811" w14:textId="77777777" w:rsidR="00A968C9" w:rsidRDefault="00A968C9" w:rsidP="00A968C9">
      <w:pPr>
        <w:pStyle w:val="Heading3"/>
      </w:pPr>
      <w:r>
        <w:lastRenderedPageBreak/>
        <w:t>PARTICIPACIJA:</w:t>
      </w:r>
    </w:p>
    <w:p w14:paraId="50397BEB" w14:textId="77777777" w:rsidR="00A968C9" w:rsidRDefault="00A968C9" w:rsidP="00A968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Participacija za izložbu, koja uključuje troškove pripreme i štampe kataloga, iznosi 1800 RSD za umetnike koji lično dostavljaju i preuzimaju radove iz galerije, 2000 RSD za umetnike iz Srbije koji radove šalju, i 25 EUR za umetnike iz inostranstva.</w:t>
      </w:r>
    </w:p>
    <w:p w14:paraId="4853B4BF" w14:textId="78E9385A" w:rsidR="00A968C9" w:rsidRDefault="00A968C9" w:rsidP="00A968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Umetnici iz inostranstva mogu izlagati samo reprodukcije radova, zbog problema sa carinom prilikom vraćanja radova. Reprodukcije ćemo mi </w:t>
      </w:r>
      <w:r w:rsidR="00924D95">
        <w:t>š</w:t>
      </w:r>
      <w:r>
        <w:t>tampati i uramiti u formatu A4 ili A3.</w:t>
      </w:r>
    </w:p>
    <w:p w14:paraId="4E49DD13" w14:textId="77777777" w:rsidR="00A968C9" w:rsidRDefault="00A968C9" w:rsidP="00A968C9">
      <w:pPr>
        <w:pStyle w:val="Heading3"/>
      </w:pPr>
      <w:r>
        <w:t>OPREMANJE RADOVA:</w:t>
      </w:r>
    </w:p>
    <w:p w14:paraId="02B30C01" w14:textId="2623D859" w:rsidR="00A968C9" w:rsidRDefault="00A968C9" w:rsidP="00A968C9">
      <w:pPr>
        <w:pStyle w:val="NormalWeb"/>
      </w:pPr>
      <w:r>
        <w:t>Radovi koji prođu žiriranje moraju biti uramljeni ili adekvatno opremljeni – dobro kaširani, sa jednom zakačkom na sredini rada. Ako rad ima dve zakačke, molimo vas da provučete žicu kroz njih kako bi se mogao okačiti na jedan ekser.</w:t>
      </w:r>
      <w:r>
        <w:br/>
      </w:r>
      <w:r>
        <w:rPr>
          <w:rStyle w:val="Strong"/>
          <w:rFonts w:eastAsiaTheme="majorEastAsia"/>
        </w:rPr>
        <w:t>Organizator ne snosi odgovornost za oštećenje rada</w:t>
      </w:r>
      <w:r w:rsidR="00924D95">
        <w:rPr>
          <w:rStyle w:val="Strong"/>
          <w:rFonts w:eastAsiaTheme="majorEastAsia"/>
        </w:rPr>
        <w:t>,</w:t>
      </w:r>
      <w:r>
        <w:rPr>
          <w:rStyle w:val="Strong"/>
          <w:rFonts w:eastAsiaTheme="majorEastAsia"/>
        </w:rPr>
        <w:t xml:space="preserve"> ukoliko nije kvalitetno opremljen!</w:t>
      </w:r>
    </w:p>
    <w:p w14:paraId="29E03DA2" w14:textId="482F875A" w:rsidR="00A968C9" w:rsidRDefault="00A968C9" w:rsidP="00A968C9">
      <w:pPr>
        <w:pStyle w:val="NormalWeb"/>
      </w:pPr>
      <w:r>
        <w:t xml:space="preserve">Umetnici koji prođu žiriranje u obavezi su da donesu radove u zakazanom roku. Troškove slanja i vraćanja radova snose umetnici. </w:t>
      </w:r>
      <w:r>
        <w:rPr>
          <w:rStyle w:val="Strong"/>
          <w:rFonts w:eastAsiaTheme="majorEastAsia"/>
        </w:rPr>
        <w:t>Galerija ne snosi odgovornost za oštećenje radova prilikom transporta</w:t>
      </w:r>
      <w:r w:rsidR="00924D95">
        <w:rPr>
          <w:rStyle w:val="Strong"/>
          <w:rFonts w:eastAsiaTheme="majorEastAsia"/>
        </w:rPr>
        <w:t>,</w:t>
      </w:r>
      <w:r>
        <w:rPr>
          <w:rStyle w:val="Strong"/>
          <w:rFonts w:eastAsiaTheme="majorEastAsia"/>
        </w:rPr>
        <w:t xml:space="preserve"> niti zbog neadekvatnog opremanja.</w:t>
      </w:r>
    </w:p>
    <w:p w14:paraId="1AA93D55" w14:textId="77777777" w:rsidR="00A968C9" w:rsidRDefault="00A968C9" w:rsidP="00A968C9">
      <w:pPr>
        <w:pStyle w:val="NormalWeb"/>
      </w:pPr>
      <w:r>
        <w:t>Izložba je prodajnog tipa. Umetnici koji žele da prodaju radove obavezni su da navedu cenu rada.</w:t>
      </w:r>
    </w:p>
    <w:p w14:paraId="69A2A950" w14:textId="77777777" w:rsidR="00A968C9" w:rsidRDefault="00A968C9" w:rsidP="00A968C9">
      <w:pPr>
        <w:pStyle w:val="Heading3"/>
      </w:pPr>
      <w:r>
        <w:t>KLAUZULA O ODRICANJU ODGOVORNOSTI:</w:t>
      </w:r>
    </w:p>
    <w:p w14:paraId="20464E30" w14:textId="77777777" w:rsidR="00A968C9" w:rsidRDefault="00A968C9" w:rsidP="00A968C9">
      <w:pPr>
        <w:pStyle w:val="NormalWeb"/>
      </w:pPr>
      <w:r>
        <w:t>Organizator će uložiti maksimalan napor u organizaciju i realizaciju izložbe, ali se odriče odgovornosti u slučaju oštećenja ili krađe radova. Radovi neće biti predmet osiguranja zbog nedostatka finansijskih sredstava. Organizator nije odgovoran za eventualno kršenje prava intelektualne svojine trećih lica.</w:t>
      </w:r>
    </w:p>
    <w:p w14:paraId="44323F09" w14:textId="77777777" w:rsidR="00A968C9" w:rsidRDefault="00A968C9" w:rsidP="00A968C9">
      <w:pPr>
        <w:pStyle w:val="NormalWeb"/>
      </w:pPr>
      <w:r>
        <w:rPr>
          <w:rStyle w:val="Strong"/>
          <w:rFonts w:eastAsiaTheme="majorEastAsia"/>
        </w:rPr>
        <w:t>Prijavljivanjem na konkurs prihvatate sve uslove organizatora izložbe navedene u konkursu.</w:t>
      </w:r>
    </w:p>
    <w:p w14:paraId="56A90D91" w14:textId="77777777" w:rsidR="00A968C9" w:rsidRDefault="00A968C9" w:rsidP="00A968C9">
      <w:pPr>
        <w:pStyle w:val="Heading3"/>
      </w:pPr>
      <w:r>
        <w:t xml:space="preserve">YOUTUBE KANAL </w:t>
      </w:r>
      <w:r>
        <w:rPr>
          <w:rStyle w:val="Emphasis"/>
        </w:rPr>
        <w:t>KREATIVNA FABRIKA</w:t>
      </w:r>
      <w:r>
        <w:t>:</w:t>
      </w:r>
    </w:p>
    <w:p w14:paraId="2035D300" w14:textId="77777777" w:rsidR="00924D95" w:rsidRDefault="00A968C9" w:rsidP="00A968C9">
      <w:pPr>
        <w:pStyle w:val="NormalWeb"/>
      </w:pPr>
      <w:r>
        <w:t xml:space="preserve">Od januara 2024. godine otvorili smo YouTube kanal </w:t>
      </w:r>
      <w:r>
        <w:rPr>
          <w:rStyle w:val="Emphasis"/>
        </w:rPr>
        <w:t>Kreativna fabrika</w:t>
      </w:r>
      <w:r>
        <w:t xml:space="preserve">. Pratite nas na sledećem linku: </w:t>
      </w:r>
      <w:r>
        <w:rPr>
          <w:rStyle w:val="Emphasis"/>
        </w:rPr>
        <w:t>YouTube Kreativna fabrika</w:t>
      </w:r>
      <w:r>
        <w:t>.</w:t>
      </w:r>
      <w:r>
        <w:br/>
      </w:r>
    </w:p>
    <w:p w14:paraId="2E7A5097" w14:textId="0230ABA7" w:rsidR="00A968C9" w:rsidRDefault="00A968C9" w:rsidP="00A968C9">
      <w:pPr>
        <w:pStyle w:val="NormalWeb"/>
      </w:pPr>
      <w:r>
        <w:t>Svi video-snimci sa otvaranja izložbi biće postavljani na ovom kanalu, a uskoro ćemo uvesti i rubriku predstavljanja najboljih radova i umetnika.</w:t>
      </w:r>
    </w:p>
    <w:p w14:paraId="25726D53" w14:textId="77777777" w:rsidR="00A968C9" w:rsidRPr="009E2441" w:rsidRDefault="00A968C9" w:rsidP="00A968C9"/>
    <w:p w14:paraId="62C2004C" w14:textId="77777777" w:rsidR="00A968C9" w:rsidRDefault="00A968C9"/>
    <w:sectPr w:rsidR="00A968C9" w:rsidSect="00A968C9">
      <w:pgSz w:w="11906" w:h="16838" w:code="9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B61"/>
    <w:multiLevelType w:val="multilevel"/>
    <w:tmpl w:val="778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70716"/>
    <w:multiLevelType w:val="multilevel"/>
    <w:tmpl w:val="207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A4C5F"/>
    <w:multiLevelType w:val="multilevel"/>
    <w:tmpl w:val="28DE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90836"/>
    <w:multiLevelType w:val="multilevel"/>
    <w:tmpl w:val="754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C9"/>
    <w:rsid w:val="00093EAD"/>
    <w:rsid w:val="00924D95"/>
    <w:rsid w:val="0098424F"/>
    <w:rsid w:val="00A968C9"/>
    <w:rsid w:val="00B20D0E"/>
    <w:rsid w:val="00B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5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8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styleId="Strong">
    <w:name w:val="Strong"/>
    <w:uiPriority w:val="22"/>
    <w:qFormat/>
    <w:rsid w:val="00A968C9"/>
    <w:rPr>
      <w:b/>
      <w:bCs/>
    </w:rPr>
  </w:style>
  <w:style w:type="character" w:styleId="Emphasis">
    <w:name w:val="Emphasis"/>
    <w:uiPriority w:val="20"/>
    <w:qFormat/>
    <w:rsid w:val="00A968C9"/>
    <w:rPr>
      <w:i/>
      <w:iCs/>
    </w:rPr>
  </w:style>
  <w:style w:type="character" w:styleId="Hyperlink">
    <w:name w:val="Hyperlink"/>
    <w:basedOn w:val="DefaultParagraphFont"/>
    <w:uiPriority w:val="99"/>
    <w:unhideWhenUsed/>
    <w:rsid w:val="00924D9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4D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8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styleId="Strong">
    <w:name w:val="Strong"/>
    <w:uiPriority w:val="22"/>
    <w:qFormat/>
    <w:rsid w:val="00A968C9"/>
    <w:rPr>
      <w:b/>
      <w:bCs/>
    </w:rPr>
  </w:style>
  <w:style w:type="character" w:styleId="Emphasis">
    <w:name w:val="Emphasis"/>
    <w:uiPriority w:val="20"/>
    <w:qFormat/>
    <w:rsid w:val="00A968C9"/>
    <w:rPr>
      <w:i/>
      <w:iCs/>
    </w:rPr>
  </w:style>
  <w:style w:type="character" w:styleId="Hyperlink">
    <w:name w:val="Hyperlink"/>
    <w:basedOn w:val="DefaultParagraphFont"/>
    <w:uiPriority w:val="99"/>
    <w:unhideWhenUsed/>
    <w:rsid w:val="00924D9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rikakreativ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Jankovic-Jevric</dc:creator>
  <cp:lastModifiedBy>Konstantin</cp:lastModifiedBy>
  <cp:revision>2</cp:revision>
  <dcterms:created xsi:type="dcterms:W3CDTF">2024-10-21T09:07:00Z</dcterms:created>
  <dcterms:modified xsi:type="dcterms:W3CDTF">2024-10-21T09:07:00Z</dcterms:modified>
</cp:coreProperties>
</file>